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171C7" w14:textId="77777777" w:rsidR="00EF2152" w:rsidRPr="00066939" w:rsidRDefault="00EF2152" w:rsidP="00EF2152">
      <w:r w:rsidRPr="00066939">
        <w:t xml:space="preserve">2. </w:t>
      </w:r>
      <w:r w:rsidRPr="00066939">
        <w:t>【</w:t>
      </w:r>
      <w:r w:rsidRPr="00066939">
        <w:t>OTC</w:t>
      </w:r>
      <w:r w:rsidRPr="00066939">
        <w:t>類似薬の保険適用除外および</w:t>
      </w:r>
      <w:r w:rsidRPr="00066939">
        <w:t>OTC</w:t>
      </w:r>
      <w:r w:rsidRPr="00066939">
        <w:t>医薬品化への動きについて】</w:t>
      </w:r>
    </w:p>
    <w:p w14:paraId="4406E3B1" w14:textId="77777777" w:rsidR="00EF2152" w:rsidRPr="00066939" w:rsidRDefault="00EF2152" w:rsidP="00EF2152">
      <w:r w:rsidRPr="00066939">
        <w:rPr>
          <w:rFonts w:hint="eastAsia"/>
        </w:rPr>
        <w:t>会員各位</w:t>
      </w:r>
    </w:p>
    <w:p w14:paraId="5759D5A4" w14:textId="77777777" w:rsidR="00EF2152" w:rsidRPr="00066939" w:rsidRDefault="00EF2152" w:rsidP="00EF2152">
      <w:r w:rsidRPr="00066939">
        <w:rPr>
          <w:rFonts w:hint="eastAsia"/>
        </w:rPr>
        <w:t>日本臨床耳鼻咽喉科医会</w:t>
      </w:r>
    </w:p>
    <w:p w14:paraId="2C65D457" w14:textId="77777777" w:rsidR="00EF2152" w:rsidRPr="00066939" w:rsidRDefault="00EF2152" w:rsidP="00EF2152">
      <w:r w:rsidRPr="00066939">
        <w:t>会長　　　川嵜</w:t>
      </w:r>
      <w:r w:rsidRPr="00066939">
        <w:t xml:space="preserve"> </w:t>
      </w:r>
      <w:r w:rsidRPr="00066939">
        <w:t>良明</w:t>
      </w:r>
    </w:p>
    <w:p w14:paraId="598FC653" w14:textId="77777777" w:rsidR="00EF2152" w:rsidRPr="00066939" w:rsidRDefault="00EF2152" w:rsidP="00EF2152">
      <w:r w:rsidRPr="00066939">
        <w:t>OTC</w:t>
      </w:r>
      <w:r w:rsidRPr="00066939">
        <w:t>類似薬の保険適用除外および</w:t>
      </w:r>
      <w:r w:rsidRPr="00066939">
        <w:t>OTC</w:t>
      </w:r>
      <w:r w:rsidRPr="00066939">
        <w:t>医薬品化への動きについて</w:t>
      </w:r>
    </w:p>
    <w:p w14:paraId="7BB84B3F" w14:textId="77777777" w:rsidR="00EF2152" w:rsidRPr="00066939" w:rsidRDefault="00EF2152" w:rsidP="00EF2152">
      <w:r w:rsidRPr="00066939">
        <w:t> </w:t>
      </w:r>
    </w:p>
    <w:p w14:paraId="682B9BB5" w14:textId="77777777" w:rsidR="00EF2152" w:rsidRPr="00066939" w:rsidRDefault="00EF2152" w:rsidP="00EF2152">
      <w:r w:rsidRPr="00066939">
        <w:t>報道等でもご承知のように現在開会中の国会において、日本維新の会が</w:t>
      </w:r>
    </w:p>
    <w:p w14:paraId="6C015747" w14:textId="77777777" w:rsidR="00EF2152" w:rsidRPr="00066939" w:rsidRDefault="00EF2152" w:rsidP="00EF2152">
      <w:r w:rsidRPr="00066939">
        <w:t>政府に対して</w:t>
      </w:r>
      <w:r w:rsidRPr="00066939">
        <w:t>OTC</w:t>
      </w:r>
      <w:r w:rsidRPr="00066939">
        <w:t>類似薬の保険適用除外および</w:t>
      </w:r>
      <w:r w:rsidRPr="00066939">
        <w:t>OTC</w:t>
      </w:r>
      <w:r w:rsidRPr="00066939">
        <w:t>医薬品化を強く求めています。</w:t>
      </w:r>
    </w:p>
    <w:p w14:paraId="0A7E278C" w14:textId="77777777" w:rsidR="00EF2152" w:rsidRPr="00066939" w:rsidRDefault="00EF2152" w:rsidP="00EF2152">
      <w:r w:rsidRPr="00066939">
        <w:t>（</w:t>
      </w:r>
      <w:r w:rsidRPr="00066939">
        <w:t>OTC</w:t>
      </w:r>
      <w:r w:rsidRPr="00066939">
        <w:t>類似薬を公的医療保険の適用外とする改革案（日本維新の会）</w:t>
      </w:r>
    </w:p>
    <w:p w14:paraId="24BFD6F0" w14:textId="77777777" w:rsidR="00EF2152" w:rsidRPr="00066939" w:rsidRDefault="00EF2152" w:rsidP="00EF2152">
      <w:hyperlink r:id="rId5" w:history="1">
        <w:r w:rsidRPr="00066939">
          <w:rPr>
            <w:rStyle w:val="aa"/>
          </w:rPr>
          <w:t>https://o-ishin.jp/news/2025/02/19/16636.html</w:t>
        </w:r>
      </w:hyperlink>
    </w:p>
    <w:p w14:paraId="6EA58E0D" w14:textId="77777777" w:rsidR="00EF2152" w:rsidRPr="00066939" w:rsidRDefault="00EF2152" w:rsidP="00EF2152">
      <w:r w:rsidRPr="00066939">
        <w:t>OTC</w:t>
      </w:r>
      <w:r w:rsidRPr="00066939">
        <w:t>類似薬とは医療用医薬品ではあるが処方箋医薬品ではないもので、</w:t>
      </w:r>
    </w:p>
    <w:p w14:paraId="604772E5" w14:textId="77777777" w:rsidR="00EF2152" w:rsidRPr="00066939" w:rsidRDefault="00EF2152" w:rsidP="00EF2152">
      <w:r w:rsidRPr="00066939">
        <w:t>OTC</w:t>
      </w:r>
      <w:r w:rsidRPr="00066939">
        <w:t>医薬品と効果やリスクなど薬の性質が似ていながら、原則処方箋が求められる</w:t>
      </w:r>
    </w:p>
    <w:p w14:paraId="300FA3DE" w14:textId="77777777" w:rsidR="00EF2152" w:rsidRPr="00066939" w:rsidRDefault="00EF2152" w:rsidP="00EF2152">
      <w:r w:rsidRPr="00066939">
        <w:t>医薬品を指します。</w:t>
      </w:r>
    </w:p>
    <w:p w14:paraId="630E4BF8" w14:textId="77777777" w:rsidR="00EF2152" w:rsidRPr="00066939" w:rsidRDefault="00EF2152" w:rsidP="00EF2152">
      <w:r w:rsidRPr="00066939">
        <w:t>これらが保険適用除外となると、受診時にこれらの薬剤を処方する場合は</w:t>
      </w:r>
    </w:p>
    <w:p w14:paraId="36855E82" w14:textId="77777777" w:rsidR="00EF2152" w:rsidRPr="00066939" w:rsidRDefault="00EF2152" w:rsidP="00EF2152">
      <w:r w:rsidRPr="00066939">
        <w:t>その部分は自己負担となると思われます。そうなると患者さんは受診せずに</w:t>
      </w:r>
      <w:r w:rsidRPr="00066939">
        <w:t>OTC</w:t>
      </w:r>
      <w:r w:rsidRPr="00066939">
        <w:t>を</w:t>
      </w:r>
    </w:p>
    <w:p w14:paraId="35876CE8" w14:textId="77777777" w:rsidR="00EF2152" w:rsidRPr="00066939" w:rsidRDefault="00EF2152" w:rsidP="00EF2152">
      <w:r w:rsidRPr="00066939">
        <w:t>買い求める方向になることは明らかです。</w:t>
      </w:r>
    </w:p>
    <w:p w14:paraId="2769C54B" w14:textId="77777777" w:rsidR="00EF2152" w:rsidRPr="00066939" w:rsidRDefault="00EF2152" w:rsidP="00EF2152">
      <w:r w:rsidRPr="00066939">
        <w:t xml:space="preserve">　これについて日本医師会は大きな問題としてとらえ、先日の記者会見でも次のような</w:t>
      </w:r>
    </w:p>
    <w:p w14:paraId="1FC28CE3" w14:textId="77777777" w:rsidR="00EF2152" w:rsidRPr="00066939" w:rsidRDefault="00EF2152" w:rsidP="00EF2152">
      <w:r w:rsidRPr="00066939">
        <w:t>問題点を指摘して強く反対しています。</w:t>
      </w:r>
    </w:p>
    <w:p w14:paraId="05A3B49D" w14:textId="77777777" w:rsidR="00EF2152" w:rsidRPr="00066939" w:rsidRDefault="00EF2152" w:rsidP="00EF2152">
      <w:r w:rsidRPr="00066939">
        <w:t>（日医</w:t>
      </w:r>
      <w:proofErr w:type="spellStart"/>
      <w:r w:rsidRPr="00066939">
        <w:t>OnLine</w:t>
      </w:r>
      <w:proofErr w:type="spellEnd"/>
      <w:r w:rsidRPr="00066939">
        <w:t xml:space="preserve">　</w:t>
      </w:r>
      <w:r w:rsidRPr="00066939">
        <w:t xml:space="preserve"> </w:t>
      </w:r>
      <w:hyperlink r:id="rId6" w:history="1">
        <w:r w:rsidRPr="00066939">
          <w:rPr>
            <w:rStyle w:val="aa"/>
          </w:rPr>
          <w:t>https://www.med.or.jp/nichiionline/article/012078.html</w:t>
        </w:r>
      </w:hyperlink>
      <w:r w:rsidRPr="00066939">
        <w:t>）</w:t>
      </w:r>
    </w:p>
    <w:p w14:paraId="74549DD5" w14:textId="77777777" w:rsidR="00EF2152" w:rsidRPr="00066939" w:rsidRDefault="00EF2152" w:rsidP="00EF2152">
      <w:pPr>
        <w:numPr>
          <w:ilvl w:val="0"/>
          <w:numId w:val="1"/>
        </w:numPr>
      </w:pPr>
      <w:r w:rsidRPr="00066939">
        <w:t>医療機関の受診控えによる健康被害</w:t>
      </w:r>
    </w:p>
    <w:p w14:paraId="6D37FA6C" w14:textId="77777777" w:rsidR="00EF2152" w:rsidRPr="00066939" w:rsidRDefault="00EF2152" w:rsidP="00EF2152">
      <w:r w:rsidRPr="00066939">
        <w:t>医師の診断を受けることで重篤な病気の早期発見につながる場合がある。</w:t>
      </w:r>
    </w:p>
    <w:p w14:paraId="178EFFCB" w14:textId="77777777" w:rsidR="00EF2152" w:rsidRPr="00066939" w:rsidRDefault="00EF2152" w:rsidP="00EF2152">
      <w:r w:rsidRPr="00066939">
        <w:t>患者が自己判断で市販薬を使用し、適切な治療を受けられずに重篤化、</w:t>
      </w:r>
    </w:p>
    <w:p w14:paraId="63F7BA47" w14:textId="77777777" w:rsidR="00EF2152" w:rsidRPr="00066939" w:rsidRDefault="00EF2152" w:rsidP="00EF2152">
      <w:r w:rsidRPr="00066939">
        <w:t>合併症などを引き起こし、かえって高額な医療費が発生するリスクがある。</w:t>
      </w:r>
    </w:p>
    <w:p w14:paraId="31B22417" w14:textId="77777777" w:rsidR="00EF2152" w:rsidRPr="00066939" w:rsidRDefault="00EF2152" w:rsidP="00EF2152">
      <w:r w:rsidRPr="00066939">
        <w:t>本来ならかかりつけ医を定期的に受診することによって</w:t>
      </w:r>
      <w:r w:rsidRPr="00066939">
        <w:rPr>
          <w:rFonts w:cs="Century"/>
        </w:rPr>
        <w:t>�</w:t>
      </w:r>
      <w:r w:rsidRPr="00066939">
        <w:t>見つかる大きな病気等</w:t>
      </w:r>
    </w:p>
    <w:p w14:paraId="1A1F4838" w14:textId="77777777" w:rsidR="00EF2152" w:rsidRPr="00066939" w:rsidRDefault="00EF2152" w:rsidP="00EF2152">
      <w:r w:rsidRPr="00066939">
        <w:t>がフォローされなくなる可能性がある。</w:t>
      </w:r>
    </w:p>
    <w:p w14:paraId="3D225938" w14:textId="77777777" w:rsidR="00EF2152" w:rsidRPr="00066939" w:rsidRDefault="00EF2152" w:rsidP="00EF2152">
      <w:pPr>
        <w:numPr>
          <w:ilvl w:val="0"/>
          <w:numId w:val="2"/>
        </w:numPr>
      </w:pPr>
      <w:r w:rsidRPr="00066939">
        <w:t>経済的負担の増加</w:t>
      </w:r>
    </w:p>
    <w:p w14:paraId="69C5A11E" w14:textId="77777777" w:rsidR="00EF2152" w:rsidRPr="00066939" w:rsidRDefault="00EF2152" w:rsidP="00EF2152">
      <w:r w:rsidRPr="00066939">
        <w:t>市販薬は処方薬に比べて価格が高く設定されており、特に経済的に困窮している</w:t>
      </w:r>
    </w:p>
    <w:p w14:paraId="5DC2EBB1" w14:textId="77777777" w:rsidR="00EF2152" w:rsidRPr="00066939" w:rsidRDefault="00EF2152" w:rsidP="00EF2152">
      <w:r w:rsidRPr="00066939">
        <w:t>人々の負担が増える。</w:t>
      </w:r>
    </w:p>
    <w:p w14:paraId="19D8BF71" w14:textId="77777777" w:rsidR="00EF2152" w:rsidRPr="00066939" w:rsidRDefault="00EF2152" w:rsidP="00EF2152">
      <w:r w:rsidRPr="00066939">
        <w:t>乳幼児医療費助成制度などがある地域では、医療費や処方薬費の自己負担は無料</w:t>
      </w:r>
    </w:p>
    <w:p w14:paraId="2B35193C" w14:textId="77777777" w:rsidR="00EF2152" w:rsidRPr="00066939" w:rsidRDefault="00EF2152" w:rsidP="00EF2152">
      <w:r w:rsidRPr="00066939">
        <w:t>または少額のところ、解熱薬や咳止め薬等の治療のための高額な</w:t>
      </w:r>
      <w:r w:rsidRPr="00066939">
        <w:t>OTC</w:t>
      </w:r>
      <w:r w:rsidRPr="00066939">
        <w:t>医薬品を</w:t>
      </w:r>
    </w:p>
    <w:p w14:paraId="2F15DBB4" w14:textId="77777777" w:rsidR="00EF2152" w:rsidRPr="00066939" w:rsidRDefault="00EF2152" w:rsidP="00EF2152">
      <w:r w:rsidRPr="00066939">
        <w:t>購入しなければならなくなる。</w:t>
      </w:r>
    </w:p>
    <w:p w14:paraId="749A581D" w14:textId="77777777" w:rsidR="00EF2152" w:rsidRPr="00066939" w:rsidRDefault="00EF2152" w:rsidP="00EF2152">
      <w:r w:rsidRPr="00066939">
        <w:t>セルフメディケーションの推進は「自助」の理念に基づいているが、これが</w:t>
      </w:r>
    </w:p>
    <w:p w14:paraId="60333490" w14:textId="77777777" w:rsidR="00EF2152" w:rsidRPr="00066939" w:rsidRDefault="00EF2152" w:rsidP="00EF2152">
      <w:r w:rsidRPr="00066939">
        <w:t>進みすぎると「公助」（国の責任）とのバランスが崩れ、国民皆保険制度の意義が</w:t>
      </w:r>
    </w:p>
    <w:p w14:paraId="27746509" w14:textId="77777777" w:rsidR="00EF2152" w:rsidRPr="00066939" w:rsidRDefault="00EF2152" w:rsidP="00EF2152">
      <w:r w:rsidRPr="00066939">
        <w:t>失われる懸念がある。その結果として「経済的に余裕のある人だけが適切な医療を</w:t>
      </w:r>
    </w:p>
    <w:p w14:paraId="3754D340" w14:textId="77777777" w:rsidR="00EF2152" w:rsidRPr="00066939" w:rsidRDefault="00EF2152" w:rsidP="00EF2152">
      <w:r w:rsidRPr="00066939">
        <w:t>受けられる」状態になれば、本来の国民皆保険制度の理念が形骸化してしまう。</w:t>
      </w:r>
    </w:p>
    <w:p w14:paraId="4C3914F1" w14:textId="77777777" w:rsidR="00EF2152" w:rsidRPr="00066939" w:rsidRDefault="00EF2152" w:rsidP="00EF2152">
      <w:pPr>
        <w:numPr>
          <w:ilvl w:val="0"/>
          <w:numId w:val="3"/>
        </w:numPr>
      </w:pPr>
      <w:r w:rsidRPr="00066939">
        <w:t>薬の適正使用が難しくなる</w:t>
      </w:r>
    </w:p>
    <w:p w14:paraId="44E54176" w14:textId="77777777" w:rsidR="00EF2152" w:rsidRPr="00066939" w:rsidRDefault="00EF2152" w:rsidP="00EF2152">
      <w:r w:rsidRPr="00066939">
        <w:lastRenderedPageBreak/>
        <w:t>医師の診断無しに市販薬を選ぶことは、誤った薬の使用や相互作用による健康被害</w:t>
      </w:r>
    </w:p>
    <w:p w14:paraId="2A0D1287" w14:textId="77777777" w:rsidR="00EF2152" w:rsidRPr="00066939" w:rsidRDefault="00EF2152" w:rsidP="00EF2152">
      <w:r w:rsidRPr="00066939">
        <w:t>が広まる。</w:t>
      </w:r>
    </w:p>
    <w:p w14:paraId="528C8388" w14:textId="77777777" w:rsidR="00EF2152" w:rsidRPr="00066939" w:rsidRDefault="00EF2152" w:rsidP="00EF2152">
      <w:r w:rsidRPr="00066939">
        <w:t> </w:t>
      </w:r>
    </w:p>
    <w:p w14:paraId="739EE4F9" w14:textId="77777777" w:rsidR="00EF2152" w:rsidRPr="00066939" w:rsidRDefault="00EF2152" w:rsidP="00EF2152">
      <w:r w:rsidRPr="00066939">
        <w:t> </w:t>
      </w:r>
    </w:p>
    <w:p w14:paraId="31C32C3A" w14:textId="77777777" w:rsidR="00EF2152" w:rsidRPr="00066939" w:rsidRDefault="00EF2152" w:rsidP="00EF2152">
      <w:r w:rsidRPr="00066939">
        <w:t>耳鼻咽喉科においては花粉症と自己判断し、</w:t>
      </w:r>
      <w:r w:rsidRPr="00066939">
        <w:t>OTC</w:t>
      </w:r>
      <w:r w:rsidRPr="00066939">
        <w:t>を購入服用していたが改善せず、</w:t>
      </w:r>
    </w:p>
    <w:p w14:paraId="27848C02" w14:textId="77777777" w:rsidR="00EF2152" w:rsidRPr="00066939" w:rsidRDefault="00EF2152" w:rsidP="00EF2152">
      <w:r w:rsidRPr="00066939">
        <w:t>症状が強くなって受診した時点で重症の副鼻腔炎だったという事は日常よく遭遇する</w:t>
      </w:r>
    </w:p>
    <w:p w14:paraId="22FBE186" w14:textId="77777777" w:rsidR="00EF2152" w:rsidRPr="00066939" w:rsidRDefault="00EF2152" w:rsidP="00EF2152">
      <w:r w:rsidRPr="00066939">
        <w:t>ことであり、また、咽頭痛を感冒と自己判断し受診を控えていて、受診した時点では</w:t>
      </w:r>
    </w:p>
    <w:p w14:paraId="34079F62" w14:textId="77777777" w:rsidR="00EF2152" w:rsidRPr="00066939" w:rsidRDefault="00EF2152" w:rsidP="00EF2152">
      <w:r w:rsidRPr="00066939">
        <w:t>喉頭蓋浮腫だったということもあります。</w:t>
      </w:r>
    </w:p>
    <w:p w14:paraId="237A33F1" w14:textId="77777777" w:rsidR="00EF2152" w:rsidRPr="00066939" w:rsidRDefault="00EF2152" w:rsidP="00EF2152">
      <w:r w:rsidRPr="00066939">
        <w:t>結果的に</w:t>
      </w:r>
      <w:r w:rsidRPr="00066939">
        <w:t>OTC</w:t>
      </w:r>
      <w:r w:rsidRPr="00066939">
        <w:t>類似薬の処方ですむ場合もありますが、それはあくまでも処方の前に</w:t>
      </w:r>
    </w:p>
    <w:p w14:paraId="22276704" w14:textId="77777777" w:rsidR="00EF2152" w:rsidRPr="00066939" w:rsidRDefault="00EF2152" w:rsidP="00EF2152">
      <w:r w:rsidRPr="00066939">
        <w:t>診察があり、医師の判断で処方内容が決められているという事が重要で、患者が自己判断で</w:t>
      </w:r>
    </w:p>
    <w:p w14:paraId="5CA7BC59" w14:textId="77777777" w:rsidR="00EF2152" w:rsidRPr="00066939" w:rsidRDefault="00EF2152" w:rsidP="00EF2152">
      <w:r w:rsidRPr="00066939">
        <w:t>OTC</w:t>
      </w:r>
      <w:r w:rsidRPr="00066939">
        <w:t>を購入するのとは全く違うものです。</w:t>
      </w:r>
    </w:p>
    <w:p w14:paraId="29F18F81" w14:textId="77777777" w:rsidR="00EF2152" w:rsidRPr="00066939" w:rsidRDefault="00EF2152" w:rsidP="00EF2152">
      <w:r w:rsidRPr="00066939">
        <w:t>医療費助成制度が子供の医療サービスの受診抑制に及ぼす影響を検証した研究では、</w:t>
      </w:r>
    </w:p>
    <w:p w14:paraId="331B144B" w14:textId="77777777" w:rsidR="00EF2152" w:rsidRPr="00066939" w:rsidRDefault="00EF2152" w:rsidP="00EF2152">
      <w:r w:rsidRPr="00066939">
        <w:t>自己負</w:t>
      </w:r>
      <w:r w:rsidRPr="00066939">
        <w:rPr>
          <w:rFonts w:cs="Century"/>
        </w:rPr>
        <w:t>�</w:t>
      </w:r>
      <w:r w:rsidRPr="00066939">
        <w:t>担割合が高い自治体では、自己負担割合が低いあるいは無料の自治体よりも、</w:t>
      </w:r>
    </w:p>
    <w:p w14:paraId="30E63F37" w14:textId="77777777" w:rsidR="00EF2152" w:rsidRPr="00066939" w:rsidRDefault="00EF2152" w:rsidP="00EF2152">
      <w:r w:rsidRPr="00066939">
        <w:t>受診抑制が起こる確率が高くなる傾向が見られたという報告もあります。</w:t>
      </w:r>
    </w:p>
    <w:p w14:paraId="0C13DCC7" w14:textId="77777777" w:rsidR="00EF2152" w:rsidRPr="00066939" w:rsidRDefault="00EF2152" w:rsidP="00EF2152">
      <w:r w:rsidRPr="00066939">
        <w:t xml:space="preserve">　この施策が実施されれば、耳鼻咽喉科は受診抑制により大きな打撃を受け、それは</w:t>
      </w:r>
    </w:p>
    <w:p w14:paraId="71096FD1" w14:textId="77777777" w:rsidR="00EF2152" w:rsidRPr="00066939" w:rsidRDefault="00EF2152" w:rsidP="00EF2152">
      <w:r w:rsidRPr="00066939">
        <w:t>コロナ禍に匹敵、あるいはそれを超えるものとなる可能性もあります。</w:t>
      </w:r>
    </w:p>
    <w:p w14:paraId="1213A79B" w14:textId="77777777" w:rsidR="00EF2152" w:rsidRPr="00066939" w:rsidRDefault="00EF2152" w:rsidP="00EF2152">
      <w:r w:rsidRPr="00066939">
        <w:t xml:space="preserve">　会員の皆さんはこの問題にしっかりと注目していただき、関係各方面に問題意識を</w:t>
      </w:r>
    </w:p>
    <w:p w14:paraId="17119065" w14:textId="77777777" w:rsidR="00EF2152" w:rsidRPr="00066939" w:rsidRDefault="00EF2152" w:rsidP="00EF2152">
      <w:r w:rsidRPr="00066939">
        <w:t>広めていただきますようお願いします。</w:t>
      </w:r>
    </w:p>
    <w:p w14:paraId="17DD372E" w14:textId="77777777" w:rsidR="00EF2152" w:rsidRPr="00066939" w:rsidRDefault="00EF2152" w:rsidP="00EF2152">
      <w:r w:rsidRPr="00066939">
        <w:t>また、ご意見がありましたら事務局にメールにてお寄せください。（下記アドレス）</w:t>
      </w:r>
    </w:p>
    <w:p w14:paraId="1C9A93F0" w14:textId="77777777" w:rsidR="00EF2152" w:rsidRPr="00066939" w:rsidRDefault="00EF2152" w:rsidP="00EF2152">
      <w:r w:rsidRPr="00066939">
        <w:t>（</w:t>
      </w:r>
      <w:hyperlink r:id="rId7" w:history="1">
        <w:r w:rsidRPr="00066939">
          <w:rPr>
            <w:rStyle w:val="aa"/>
          </w:rPr>
          <w:t>ikai-info@jibikaikai.or.jp</w:t>
        </w:r>
      </w:hyperlink>
      <w:r w:rsidRPr="00066939">
        <w:t>）</w:t>
      </w:r>
    </w:p>
    <w:p w14:paraId="54DB782B" w14:textId="77777777" w:rsidR="00F402D2" w:rsidRPr="00EF2152" w:rsidRDefault="00F402D2"/>
    <w:sectPr w:rsidR="00F402D2" w:rsidRPr="00EF21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9281E"/>
    <w:multiLevelType w:val="multilevel"/>
    <w:tmpl w:val="5E9AC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A54D6E"/>
    <w:multiLevelType w:val="multilevel"/>
    <w:tmpl w:val="801410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8E065E"/>
    <w:multiLevelType w:val="multilevel"/>
    <w:tmpl w:val="EAD6C6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1117019">
    <w:abstractNumId w:val="0"/>
  </w:num>
  <w:num w:numId="2" w16cid:durableId="14501680">
    <w:abstractNumId w:val="2"/>
  </w:num>
  <w:num w:numId="3" w16cid:durableId="477456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152"/>
    <w:rsid w:val="000A25EA"/>
    <w:rsid w:val="001975F5"/>
    <w:rsid w:val="008D2AC9"/>
    <w:rsid w:val="00962392"/>
    <w:rsid w:val="00EF2152"/>
    <w:rsid w:val="00F402D2"/>
    <w:rsid w:val="00FC0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B8F4F3D"/>
  <w15:chartTrackingRefBased/>
  <w15:docId w15:val="{C1BA4FA7-7074-406A-8844-73760468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152"/>
    <w:pPr>
      <w:widowControl w:val="0"/>
      <w:jc w:val="both"/>
    </w:pPr>
    <w:rPr>
      <w:sz w:val="21"/>
      <w:szCs w:val="24"/>
      <w14:ligatures w14:val="none"/>
    </w:rPr>
  </w:style>
  <w:style w:type="paragraph" w:styleId="1">
    <w:name w:val="heading 1"/>
    <w:basedOn w:val="a"/>
    <w:next w:val="a"/>
    <w:link w:val="10"/>
    <w:uiPriority w:val="9"/>
    <w:qFormat/>
    <w:rsid w:val="00EF215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F215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F215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F215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F215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F21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F21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F21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F21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2152"/>
    <w:rPr>
      <w:rFonts w:asciiTheme="majorHAnsi" w:eastAsiaTheme="majorEastAsia" w:hAnsiTheme="majorHAnsi" w:cstheme="majorBidi"/>
      <w:color w:val="000000" w:themeColor="text1"/>
      <w:sz w:val="32"/>
      <w:szCs w:val="32"/>
      <w14:ligatures w14:val="none"/>
    </w:rPr>
  </w:style>
  <w:style w:type="character" w:customStyle="1" w:styleId="20">
    <w:name w:val="見出し 2 (文字)"/>
    <w:basedOn w:val="a0"/>
    <w:link w:val="2"/>
    <w:uiPriority w:val="9"/>
    <w:semiHidden/>
    <w:rsid w:val="00EF2152"/>
    <w:rPr>
      <w:rFonts w:asciiTheme="majorHAnsi" w:eastAsiaTheme="majorEastAsia" w:hAnsiTheme="majorHAnsi" w:cstheme="majorBidi"/>
      <w:color w:val="000000" w:themeColor="text1"/>
      <w:sz w:val="28"/>
      <w:szCs w:val="28"/>
      <w14:ligatures w14:val="none"/>
    </w:rPr>
  </w:style>
  <w:style w:type="character" w:customStyle="1" w:styleId="30">
    <w:name w:val="見出し 3 (文字)"/>
    <w:basedOn w:val="a0"/>
    <w:link w:val="3"/>
    <w:uiPriority w:val="9"/>
    <w:semiHidden/>
    <w:rsid w:val="00EF2152"/>
    <w:rPr>
      <w:rFonts w:asciiTheme="majorHAnsi" w:eastAsiaTheme="majorEastAsia" w:hAnsiTheme="majorHAnsi" w:cstheme="majorBidi"/>
      <w:color w:val="000000" w:themeColor="text1"/>
      <w:sz w:val="24"/>
      <w:szCs w:val="24"/>
      <w14:ligatures w14:val="none"/>
    </w:rPr>
  </w:style>
  <w:style w:type="character" w:customStyle="1" w:styleId="40">
    <w:name w:val="見出し 4 (文字)"/>
    <w:basedOn w:val="a0"/>
    <w:link w:val="4"/>
    <w:uiPriority w:val="9"/>
    <w:semiHidden/>
    <w:rsid w:val="00EF2152"/>
    <w:rPr>
      <w:rFonts w:asciiTheme="majorHAnsi" w:eastAsiaTheme="majorEastAsia" w:hAnsiTheme="majorHAnsi" w:cstheme="majorBidi"/>
      <w:color w:val="000000" w:themeColor="text1"/>
      <w:sz w:val="21"/>
      <w:szCs w:val="24"/>
      <w14:ligatures w14:val="none"/>
    </w:rPr>
  </w:style>
  <w:style w:type="character" w:customStyle="1" w:styleId="50">
    <w:name w:val="見出し 5 (文字)"/>
    <w:basedOn w:val="a0"/>
    <w:link w:val="5"/>
    <w:uiPriority w:val="9"/>
    <w:semiHidden/>
    <w:rsid w:val="00EF2152"/>
    <w:rPr>
      <w:rFonts w:asciiTheme="majorHAnsi" w:eastAsiaTheme="majorEastAsia" w:hAnsiTheme="majorHAnsi" w:cstheme="majorBidi"/>
      <w:color w:val="000000" w:themeColor="text1"/>
      <w:sz w:val="21"/>
      <w:szCs w:val="24"/>
      <w14:ligatures w14:val="none"/>
    </w:rPr>
  </w:style>
  <w:style w:type="character" w:customStyle="1" w:styleId="60">
    <w:name w:val="見出し 6 (文字)"/>
    <w:basedOn w:val="a0"/>
    <w:link w:val="6"/>
    <w:uiPriority w:val="9"/>
    <w:semiHidden/>
    <w:rsid w:val="00EF2152"/>
    <w:rPr>
      <w:rFonts w:asciiTheme="majorHAnsi" w:eastAsiaTheme="majorEastAsia" w:hAnsiTheme="majorHAnsi" w:cstheme="majorBidi"/>
      <w:color w:val="000000" w:themeColor="text1"/>
      <w:sz w:val="21"/>
      <w:szCs w:val="24"/>
      <w14:ligatures w14:val="none"/>
    </w:rPr>
  </w:style>
  <w:style w:type="character" w:customStyle="1" w:styleId="70">
    <w:name w:val="見出し 7 (文字)"/>
    <w:basedOn w:val="a0"/>
    <w:link w:val="7"/>
    <w:uiPriority w:val="9"/>
    <w:semiHidden/>
    <w:rsid w:val="00EF2152"/>
    <w:rPr>
      <w:rFonts w:asciiTheme="majorHAnsi" w:eastAsiaTheme="majorEastAsia" w:hAnsiTheme="majorHAnsi" w:cstheme="majorBidi"/>
      <w:color w:val="000000" w:themeColor="text1"/>
      <w:sz w:val="21"/>
      <w:szCs w:val="24"/>
      <w14:ligatures w14:val="none"/>
    </w:rPr>
  </w:style>
  <w:style w:type="character" w:customStyle="1" w:styleId="80">
    <w:name w:val="見出し 8 (文字)"/>
    <w:basedOn w:val="a0"/>
    <w:link w:val="8"/>
    <w:uiPriority w:val="9"/>
    <w:semiHidden/>
    <w:rsid w:val="00EF2152"/>
    <w:rPr>
      <w:rFonts w:asciiTheme="majorHAnsi" w:eastAsiaTheme="majorEastAsia" w:hAnsiTheme="majorHAnsi" w:cstheme="majorBidi"/>
      <w:color w:val="000000" w:themeColor="text1"/>
      <w:sz w:val="21"/>
      <w:szCs w:val="24"/>
      <w14:ligatures w14:val="none"/>
    </w:rPr>
  </w:style>
  <w:style w:type="character" w:customStyle="1" w:styleId="90">
    <w:name w:val="見出し 9 (文字)"/>
    <w:basedOn w:val="a0"/>
    <w:link w:val="9"/>
    <w:uiPriority w:val="9"/>
    <w:semiHidden/>
    <w:rsid w:val="00EF2152"/>
    <w:rPr>
      <w:rFonts w:asciiTheme="majorHAnsi" w:eastAsiaTheme="majorEastAsia" w:hAnsiTheme="majorHAnsi" w:cstheme="majorBidi"/>
      <w:color w:val="000000" w:themeColor="text1"/>
      <w:sz w:val="21"/>
      <w:szCs w:val="24"/>
      <w14:ligatures w14:val="none"/>
    </w:rPr>
  </w:style>
  <w:style w:type="paragraph" w:styleId="a3">
    <w:name w:val="Title"/>
    <w:basedOn w:val="a"/>
    <w:next w:val="a"/>
    <w:link w:val="a4"/>
    <w:uiPriority w:val="10"/>
    <w:qFormat/>
    <w:rsid w:val="00EF215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F2152"/>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EF21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F2152"/>
    <w:rPr>
      <w:rFonts w:asciiTheme="majorHAnsi" w:eastAsiaTheme="majorEastAsia" w:hAnsiTheme="majorHAnsi" w:cstheme="majorBidi"/>
      <w:color w:val="595959" w:themeColor="text1" w:themeTint="A6"/>
      <w:spacing w:val="15"/>
      <w:sz w:val="28"/>
      <w:szCs w:val="28"/>
      <w14:ligatures w14:val="none"/>
    </w:rPr>
  </w:style>
  <w:style w:type="paragraph" w:styleId="a7">
    <w:name w:val="Quote"/>
    <w:basedOn w:val="a"/>
    <w:next w:val="a"/>
    <w:link w:val="a8"/>
    <w:uiPriority w:val="29"/>
    <w:qFormat/>
    <w:rsid w:val="00EF2152"/>
    <w:pPr>
      <w:spacing w:before="160" w:after="160"/>
      <w:jc w:val="center"/>
    </w:pPr>
    <w:rPr>
      <w:i/>
      <w:iCs/>
      <w:color w:val="404040" w:themeColor="text1" w:themeTint="BF"/>
    </w:rPr>
  </w:style>
  <w:style w:type="character" w:customStyle="1" w:styleId="a8">
    <w:name w:val="引用文 (文字)"/>
    <w:basedOn w:val="a0"/>
    <w:link w:val="a7"/>
    <w:uiPriority w:val="29"/>
    <w:rsid w:val="00EF2152"/>
    <w:rPr>
      <w:i/>
      <w:iCs/>
      <w:color w:val="404040" w:themeColor="text1" w:themeTint="BF"/>
      <w:sz w:val="21"/>
      <w:szCs w:val="24"/>
      <w14:ligatures w14:val="none"/>
    </w:rPr>
  </w:style>
  <w:style w:type="paragraph" w:styleId="a9">
    <w:name w:val="List Paragraph"/>
    <w:basedOn w:val="a"/>
    <w:uiPriority w:val="34"/>
    <w:qFormat/>
    <w:rsid w:val="00EF2152"/>
    <w:pPr>
      <w:ind w:left="720"/>
      <w:contextualSpacing/>
    </w:pPr>
  </w:style>
  <w:style w:type="character" w:styleId="21">
    <w:name w:val="Intense Emphasis"/>
    <w:basedOn w:val="a0"/>
    <w:uiPriority w:val="21"/>
    <w:qFormat/>
    <w:rsid w:val="00EF2152"/>
    <w:rPr>
      <w:i/>
      <w:iCs/>
      <w:color w:val="0F4761" w:themeColor="accent1" w:themeShade="BF"/>
    </w:rPr>
  </w:style>
  <w:style w:type="paragraph" w:styleId="22">
    <w:name w:val="Intense Quote"/>
    <w:basedOn w:val="a"/>
    <w:next w:val="a"/>
    <w:link w:val="23"/>
    <w:uiPriority w:val="30"/>
    <w:qFormat/>
    <w:rsid w:val="00EF21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F2152"/>
    <w:rPr>
      <w:i/>
      <w:iCs/>
      <w:color w:val="0F4761" w:themeColor="accent1" w:themeShade="BF"/>
      <w:sz w:val="21"/>
      <w:szCs w:val="24"/>
      <w14:ligatures w14:val="none"/>
    </w:rPr>
  </w:style>
  <w:style w:type="character" w:styleId="24">
    <w:name w:val="Intense Reference"/>
    <w:basedOn w:val="a0"/>
    <w:uiPriority w:val="32"/>
    <w:qFormat/>
    <w:rsid w:val="00EF2152"/>
    <w:rPr>
      <w:b/>
      <w:bCs/>
      <w:smallCaps/>
      <w:color w:val="0F4761" w:themeColor="accent1" w:themeShade="BF"/>
      <w:spacing w:val="5"/>
    </w:rPr>
  </w:style>
  <w:style w:type="character" w:styleId="aa">
    <w:name w:val="Hyperlink"/>
    <w:basedOn w:val="a0"/>
    <w:uiPriority w:val="99"/>
    <w:unhideWhenUsed/>
    <w:rsid w:val="00EF215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kai-info@jibikaika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or.jp/nichiionline/article/012078.html" TargetMode="External"/><Relationship Id="rId5" Type="http://schemas.openxmlformats.org/officeDocument/2006/relationships/hyperlink" Target="https://o-ishin.jp/news/2025/02/19/16636.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保夫 石谷</dc:creator>
  <cp:keywords/>
  <dc:description/>
  <cp:lastModifiedBy>保夫 石谷</cp:lastModifiedBy>
  <cp:revision>1</cp:revision>
  <dcterms:created xsi:type="dcterms:W3CDTF">2025-02-25T10:35:00Z</dcterms:created>
  <dcterms:modified xsi:type="dcterms:W3CDTF">2025-02-25T10:37:00Z</dcterms:modified>
</cp:coreProperties>
</file>